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2052C9" w:rsidRPr="002052C9">
        <w:rPr>
          <w:rFonts w:ascii="Times New Roman" w:hAnsi="Times New Roman"/>
          <w:b/>
          <w:sz w:val="24"/>
          <w:szCs w:val="24"/>
        </w:rPr>
        <w:t>ТF 1102</w:t>
      </w:r>
      <w:r w:rsidR="002052C9">
        <w:rPr>
          <w:rFonts w:ascii="Times New Roman" w:hAnsi="Times New Roman"/>
          <w:b/>
          <w:sz w:val="24"/>
          <w:szCs w:val="24"/>
        </w:rPr>
        <w:t xml:space="preserve"> </w:t>
      </w:r>
      <w:r w:rsidR="002052C9" w:rsidRPr="002052C9">
        <w:rPr>
          <w:rFonts w:ascii="Times New Roman" w:hAnsi="Times New Roman"/>
          <w:b/>
          <w:sz w:val="24"/>
          <w:szCs w:val="24"/>
        </w:rPr>
        <w:t>Теория финансов</w:t>
      </w:r>
    </w:p>
    <w:p w:rsidR="005F12D9" w:rsidRDefault="005F12D9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2A10" w:rsidRPr="00CA711B" w:rsidRDefault="007E2A10" w:rsidP="0083795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</w:t>
      </w:r>
      <w:r w:rsidR="002052C9" w:rsidRPr="002052C9">
        <w:rPr>
          <w:rFonts w:ascii="Times New Roman" w:hAnsi="Times New Roman"/>
          <w:b/>
          <w:sz w:val="24"/>
          <w:szCs w:val="24"/>
        </w:rPr>
        <w:t>7M04127</w:t>
      </w:r>
      <w:r w:rsidRPr="005F12D9">
        <w:rPr>
          <w:rFonts w:ascii="Times New Roman" w:hAnsi="Times New Roman"/>
          <w:b/>
          <w:sz w:val="24"/>
          <w:szCs w:val="24"/>
        </w:rPr>
        <w:t>-Финансы</w:t>
      </w:r>
      <w:r w:rsidRPr="00CA711B">
        <w:rPr>
          <w:rFonts w:ascii="Times New Roman" w:hAnsi="Times New Roman"/>
          <w:sz w:val="24"/>
          <w:szCs w:val="24"/>
        </w:rPr>
        <w:t>»</w:t>
      </w:r>
    </w:p>
    <w:p w:rsidR="007E2A10" w:rsidRPr="005F12D9" w:rsidRDefault="007E2A10" w:rsidP="005F12D9">
      <w:pPr>
        <w:shd w:val="clear" w:color="auto" w:fill="FFFFFF"/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2020 г.</w:t>
      </w:r>
    </w:p>
    <w:p w:rsidR="002052C9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2C9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2C9" w:rsidRPr="00CA711B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C16C12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</w:t>
      </w:r>
      <w:r w:rsidRPr="00C16C12">
        <w:rPr>
          <w:rFonts w:ascii="Times New Roman" w:hAnsi="Times New Roman"/>
          <w:sz w:val="24"/>
          <w:szCs w:val="24"/>
        </w:rPr>
        <w:lastRenderedPageBreak/>
        <w:t>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</w:t>
      </w:r>
      <w:proofErr w:type="gramStart"/>
      <w:r w:rsidRPr="00C16C12">
        <w:rPr>
          <w:rFonts w:ascii="Times New Roman" w:hAnsi="Times New Roman"/>
          <w:sz w:val="24"/>
          <w:szCs w:val="24"/>
        </w:rPr>
        <w:t>что</w:t>
      </w:r>
      <w:proofErr w:type="gramEnd"/>
      <w:r w:rsidRPr="00C16C12">
        <w:rPr>
          <w:rFonts w:ascii="Times New Roman" w:hAnsi="Times New Roman"/>
          <w:sz w:val="24"/>
          <w:szCs w:val="24"/>
        </w:rPr>
        <w:t xml:space="preserve">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получение информации для выбора тематики и более успешного выполнения дипломного проектов.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FF1E76" w:rsidRDefault="002B1B72" w:rsidP="00B24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F1E76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FF1E7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FF1E76" w:rsidRDefault="00FB67FE" w:rsidP="00FB67FE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Финансы и их роль в общественном воспроизводстве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</w:p>
    <w:p w:rsidR="003C4CFC" w:rsidRPr="00FF1E76" w:rsidRDefault="00C16C12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</w:t>
      </w:r>
      <w:r w:rsidR="003C4CFC" w:rsidRPr="00FF1E76">
        <w:rPr>
          <w:rFonts w:ascii="Times New Roman" w:hAnsi="Times New Roman"/>
          <w:b/>
          <w:sz w:val="24"/>
          <w:szCs w:val="24"/>
        </w:rPr>
        <w:t xml:space="preserve">: </w:t>
      </w:r>
      <w:r w:rsidR="003C4CFC" w:rsidRPr="00FF1E76">
        <w:rPr>
          <w:rFonts w:ascii="Times New Roman" w:hAnsi="Times New Roman"/>
          <w:sz w:val="24"/>
          <w:szCs w:val="24"/>
        </w:rPr>
        <w:t>рассмотреть понятие «финансы» их необходимость и природу.</w:t>
      </w:r>
    </w:p>
    <w:p w:rsidR="005C5ED6" w:rsidRPr="00FF1E76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FF1E76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FF1E7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FF1E7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FF1E7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Сформулируйте определение финансов как экономической категории?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В чем состоит объективная необходимость финансов?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Перечислите основные признаки финансов 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государства в генезисе финансовых отношений?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Что означает термин «функция» применительно к финансам.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Почему возникло несколько трактовок функций финансов?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FF1E76">
        <w:rPr>
          <w:rFonts w:ascii="Times New Roman" w:hAnsi="Times New Roman"/>
          <w:sz w:val="24"/>
          <w:szCs w:val="24"/>
        </w:rPr>
        <w:t>Устный опрос</w:t>
      </w:r>
    </w:p>
    <w:p w:rsidR="00C16C12" w:rsidRPr="00FF1E76" w:rsidRDefault="00C16C12" w:rsidP="00C16C1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</w:t>
      </w:r>
      <w:r w:rsidR="00FF1E76" w:rsidRPr="00FF1E76"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C16C12" w:rsidRPr="00FF1E76" w:rsidRDefault="00C16C12" w:rsidP="00C16C1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C16C12" w:rsidRPr="00FF1E76" w:rsidRDefault="007223DF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C16C12" w:rsidRPr="00FF1E76" w:rsidRDefault="007223DF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6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C16C12" w:rsidRPr="00FF1E76" w:rsidRDefault="007223DF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7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C16C12" w:rsidRPr="00FF1E76" w:rsidRDefault="007223DF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C16C12" w:rsidRPr="00FF1E76" w:rsidRDefault="00C16C12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FF1E76" w:rsidRDefault="00FF1E76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  <w:lang w:val="ru-RU"/>
        </w:rPr>
      </w:pPr>
    </w:p>
    <w:p w:rsidR="006B404C" w:rsidRPr="00FF1E76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1E76">
        <w:rPr>
          <w:b/>
          <w:bCs/>
          <w:sz w:val="24"/>
          <w:szCs w:val="24"/>
          <w:lang w:val="ru-RU"/>
        </w:rPr>
        <w:t>2.</w:t>
      </w:r>
      <w:r w:rsidR="00FB67FE" w:rsidRPr="00FF1E76">
        <w:rPr>
          <w:sz w:val="24"/>
          <w:szCs w:val="24"/>
        </w:rPr>
        <w:t xml:space="preserve"> </w:t>
      </w:r>
      <w:r w:rsidR="00FB67FE" w:rsidRPr="00FF1E76">
        <w:rPr>
          <w:b/>
          <w:bCs/>
          <w:sz w:val="24"/>
          <w:szCs w:val="24"/>
        </w:rPr>
        <w:t>Финансовая система и её структура</w:t>
      </w:r>
    </w:p>
    <w:p w:rsidR="00A468A7" w:rsidRPr="00FF1E76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Pr="00FF1E76">
        <w:rPr>
          <w:rFonts w:ascii="Times New Roman" w:hAnsi="Times New Roman"/>
          <w:sz w:val="24"/>
          <w:szCs w:val="24"/>
        </w:rPr>
        <w:t xml:space="preserve">раскрыть </w:t>
      </w:r>
      <w:r w:rsidR="00C16C12" w:rsidRPr="00FF1E76">
        <w:rPr>
          <w:rFonts w:ascii="Times New Roman" w:hAnsi="Times New Roman"/>
          <w:sz w:val="24"/>
          <w:szCs w:val="24"/>
        </w:rPr>
        <w:t>понятие «финансовая система» и её структуру</w:t>
      </w:r>
      <w:r w:rsidRPr="00FF1E76">
        <w:rPr>
          <w:rFonts w:ascii="Times New Roman" w:hAnsi="Times New Roman"/>
          <w:sz w:val="24"/>
          <w:szCs w:val="24"/>
        </w:rPr>
        <w:t>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FF1E76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1. Описать сущность финансовой системы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2. Рассмотреть принципы организации финансовой системы 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3. Раскрыть структуру финансовой системы РК</w:t>
      </w:r>
      <w:r w:rsidRPr="00FF1E76"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</w:p>
    <w:p w:rsidR="002A5675" w:rsidRPr="00FF1E76" w:rsidRDefault="002A5675" w:rsidP="00B95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FF1E76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FF1E76">
        <w:rPr>
          <w:rFonts w:ascii="Times New Roman" w:hAnsi="Times New Roman"/>
          <w:sz w:val="24"/>
          <w:szCs w:val="24"/>
        </w:rPr>
        <w:t>Устный опрос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9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0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1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B698F" w:rsidRPr="00FF1E76" w:rsidRDefault="005B698F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5C5ED6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3</w:t>
      </w:r>
      <w:r w:rsidR="00B249D4" w:rsidRPr="00FF1E76">
        <w:rPr>
          <w:rFonts w:ascii="Times New Roman" w:hAnsi="Times New Roman"/>
          <w:b/>
          <w:sz w:val="24"/>
          <w:szCs w:val="24"/>
        </w:rPr>
        <w:t xml:space="preserve">. </w:t>
      </w:r>
      <w:r w:rsidR="00FB67FE" w:rsidRPr="00FF1E76">
        <w:rPr>
          <w:rFonts w:ascii="Times New Roman" w:hAnsi="Times New Roman"/>
          <w:b/>
          <w:sz w:val="24"/>
          <w:szCs w:val="24"/>
        </w:rPr>
        <w:t>Содержание и направления финансовой политики, сущность финансового механизма</w:t>
      </w:r>
    </w:p>
    <w:p w:rsidR="005C5ED6" w:rsidRPr="00FF1E76" w:rsidRDefault="005C5ED6" w:rsidP="005C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 - </w:t>
      </w:r>
      <w:r w:rsidR="005B698F" w:rsidRPr="00FF1E76">
        <w:rPr>
          <w:rFonts w:ascii="Times New Roman" w:hAnsi="Times New Roman"/>
          <w:sz w:val="24"/>
          <w:szCs w:val="24"/>
        </w:rPr>
        <w:t>рассмотреть сущность финансовой политики, сущность финансового механизма.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 xml:space="preserve">схемы, таблицы, </w:t>
      </w:r>
      <w:r w:rsidRPr="00FF1E76">
        <w:rPr>
          <w:rFonts w:ascii="Times New Roman" w:hAnsi="Times New Roman"/>
          <w:b/>
          <w:sz w:val="24"/>
          <w:szCs w:val="24"/>
        </w:rPr>
        <w:lastRenderedPageBreak/>
        <w:t>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1.Определите содержание финансовой политики государства.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2.Раскройте цели и задачи финансовой политики.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3.Охарактериуйте требования, предъявляемые к финансовой политике. 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4.Определите место и роль государства в финансовой политике.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5.Какие составные части входят в содержание финансовой политики?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6.Определите содержание «финансовая стратегия» и «финансовая тактика».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7.Охарактеризуйте налоговую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8.Охарактериуйте бюджетно-финансовую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9.Охаратеризуйте денежно-кредитную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10.Что вы понимаете под термином «финансовая политика»?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11. Охарактеризуйте финансовый механизм.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12.Охарактеризуйте основные типы финансовой политики.</w:t>
      </w:r>
    </w:p>
    <w:p w:rsidR="00B249D4" w:rsidRPr="00FF1E76" w:rsidRDefault="00B249D4" w:rsidP="005B698F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3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4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5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B698F" w:rsidRPr="00FF1E76" w:rsidRDefault="005B698F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AD2724" w:rsidP="00AD27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4.</w:t>
      </w:r>
      <w:r w:rsidR="00FB67FE" w:rsidRPr="00FF1E76">
        <w:rPr>
          <w:rFonts w:ascii="Times New Roman" w:hAnsi="Times New Roman"/>
          <w:sz w:val="24"/>
          <w:szCs w:val="24"/>
        </w:rPr>
        <w:t xml:space="preserve"> </w:t>
      </w:r>
      <w:r w:rsidR="00FB67FE" w:rsidRPr="00FF1E76">
        <w:rPr>
          <w:rFonts w:ascii="Times New Roman" w:hAnsi="Times New Roman"/>
          <w:b/>
          <w:sz w:val="24"/>
          <w:szCs w:val="24"/>
        </w:rPr>
        <w:t>Финансы хозяйствующих субъектов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</w:p>
    <w:p w:rsidR="00C26858" w:rsidRPr="00FF1E76" w:rsidRDefault="00AD2724" w:rsidP="00C26858">
      <w:pPr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C26858" w:rsidRPr="00FF1E76">
        <w:rPr>
          <w:rFonts w:ascii="Times New Roman" w:hAnsi="Times New Roman"/>
          <w:sz w:val="24"/>
          <w:szCs w:val="24"/>
        </w:rPr>
        <w:t xml:space="preserve">рассмотреть сущность финансы хозяйствующих субъектов </w:t>
      </w:r>
    </w:p>
    <w:p w:rsidR="00092B8D" w:rsidRPr="00FF1E76" w:rsidRDefault="00092B8D" w:rsidP="00C26858">
      <w:pPr>
        <w:spacing w:after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социально-экономическую сущность финансов домашних хозяйств.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Раскройте функции домашних хозяйств 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Проанализируйте бюджет домашних хозяйств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7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8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9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5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FB67FE" w:rsidRPr="00FF1E76">
        <w:rPr>
          <w:rFonts w:ascii="Times New Roman" w:hAnsi="Times New Roman"/>
          <w:b/>
          <w:sz w:val="24"/>
          <w:szCs w:val="24"/>
        </w:rPr>
        <w:t>Государственные финансы и их составные элементы</w:t>
      </w:r>
    </w:p>
    <w:p w:rsidR="0084245A" w:rsidRPr="00FF1E76" w:rsidRDefault="00AD2724" w:rsidP="0084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84245A" w:rsidRPr="00FF1E76">
        <w:rPr>
          <w:rFonts w:ascii="Times New Roman" w:hAnsi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092B8D" w:rsidRPr="00FF1E76" w:rsidRDefault="00092B8D" w:rsidP="0084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диалектика государственных доходов?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состоит социально – экономическая роль государственных расходов?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1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2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3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5EF" w:rsidRPr="00FF1E76" w:rsidRDefault="007B35EF" w:rsidP="00AD2724">
      <w:pPr>
        <w:spacing w:after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6,7. Взаимосвязь финансов и налогов </w:t>
      </w:r>
    </w:p>
    <w:p w:rsidR="00092B8D" w:rsidRPr="00FF1E76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6628F3" w:rsidRPr="00FF1E76">
        <w:rPr>
          <w:rFonts w:ascii="Times New Roman" w:hAnsi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экономическая сущность налогов?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принципы используются при налогообложении?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и охарактеризуйте функции налогов?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Что представляет собой налоговая система и какие элементы она включает? 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Назовите способы взимания налогов и методы налогового учета.</w:t>
      </w:r>
    </w:p>
    <w:p w:rsidR="00B249D4" w:rsidRPr="00FF1E76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5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6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7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C2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5EF" w:rsidRPr="00FF1E76" w:rsidRDefault="007B35EF" w:rsidP="007B35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8,9. Внебюджетные фонды и их роль в финансовой системе</w:t>
      </w:r>
    </w:p>
    <w:p w:rsidR="000C60F9" w:rsidRPr="00FF1E76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0C60F9" w:rsidRPr="00FF1E76">
        <w:rPr>
          <w:rFonts w:ascii="Times New Roman" w:hAnsi="Times New Roman"/>
          <w:sz w:val="24"/>
          <w:szCs w:val="24"/>
        </w:rPr>
        <w:t>дать определение таким понятиям как внебюджетные фонды, раскрыть их роль в финансовой системе.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1.</w:t>
      </w:r>
      <w:r w:rsidRPr="00FF1E76">
        <w:rPr>
          <w:rFonts w:ascii="Times New Roman" w:hAnsi="Times New Roman"/>
          <w:sz w:val="24"/>
          <w:szCs w:val="24"/>
        </w:rPr>
        <w:tab/>
        <w:t>Раскройте понятие внебюджетные фонды.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</w:t>
      </w:r>
      <w:r w:rsidRPr="00FF1E76">
        <w:rPr>
          <w:rFonts w:ascii="Times New Roman" w:hAnsi="Times New Roman"/>
          <w:sz w:val="24"/>
          <w:szCs w:val="24"/>
        </w:rPr>
        <w:tab/>
        <w:t>Опишите основные направления расходования денежных средств внебюджетных фондов.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</w:t>
      </w:r>
      <w:r w:rsidRPr="00FF1E76">
        <w:rPr>
          <w:rFonts w:ascii="Times New Roman" w:hAnsi="Times New Roman"/>
          <w:sz w:val="24"/>
          <w:szCs w:val="24"/>
        </w:rPr>
        <w:tab/>
        <w:t>Рассмотрите внебюджетные фонды Республики Казахстан.</w:t>
      </w:r>
    </w:p>
    <w:p w:rsidR="00B249D4" w:rsidRPr="00FF1E76" w:rsidRDefault="00B249D4" w:rsidP="000C60F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9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0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1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E5F" w:rsidRPr="00FF1E76" w:rsidRDefault="00CF6E5F" w:rsidP="00415165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 w:rsidRPr="00FF1E76">
        <w:rPr>
          <w:rFonts w:ascii="Times New Roman" w:hAnsi="Times New Roman"/>
          <w:b/>
          <w:sz w:val="24"/>
          <w:szCs w:val="24"/>
        </w:rPr>
        <w:t>10.</w:t>
      </w:r>
      <w:r w:rsidRPr="00FF1E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F1E76">
        <w:rPr>
          <w:rFonts w:ascii="Times New Roman" w:hAnsi="Times New Roman"/>
          <w:b/>
          <w:sz w:val="24"/>
          <w:szCs w:val="24"/>
        </w:rPr>
        <w:t xml:space="preserve">Государственный кредит, государственный долг и их особенности </w:t>
      </w:r>
    </w:p>
    <w:p w:rsidR="00135CA1" w:rsidRPr="00FF1E76" w:rsidRDefault="00415165" w:rsidP="00CF6E5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1F09A9" w:rsidRPr="00FF1E76">
        <w:rPr>
          <w:rFonts w:ascii="Times New Roman" w:hAnsi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FF1E76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Охарактеризуйте функции государственного кредита.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Изложите систему классификации государственного кредита.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формы государственного кредита и дайте их краткую характеристику.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государственного долга.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Каковы основные формы государственного долга в Казахстане? </w:t>
      </w:r>
    </w:p>
    <w:p w:rsidR="00135CA1" w:rsidRPr="00FF1E76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FF1E76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3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4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5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135CA1" w:rsidRPr="00FF1E76" w:rsidRDefault="00135CA1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CA1" w:rsidRPr="00FF1E76" w:rsidRDefault="00E929B5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F6E5F" w:rsidRPr="00FF1E76">
        <w:rPr>
          <w:rFonts w:ascii="Times New Roman" w:hAnsi="Times New Roman"/>
          <w:b/>
          <w:sz w:val="24"/>
          <w:szCs w:val="24"/>
        </w:rPr>
        <w:t xml:space="preserve">            11. Сущность страхования и его взаимосвязь с финансами</w:t>
      </w:r>
    </w:p>
    <w:p w:rsidR="005A6E63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5A6E63" w:rsidRPr="00FF1E76">
        <w:rPr>
          <w:rFonts w:ascii="Times New Roman" w:hAnsi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1. </w:t>
      </w:r>
      <w:r w:rsidRPr="00FF1E76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lastRenderedPageBreak/>
        <w:t>Контрольные вопросы и задания для обсуждения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проявляются особенности имущественного и личного страхования как части страховых отношений в обществе?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«страховое дело»?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Приведите примеры видов страхования, осуществляемых в обязательной и добровольной формах.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Какие функции выполняет экономическая </w:t>
      </w:r>
      <w:proofErr w:type="spellStart"/>
      <w:r w:rsidRPr="00FF1E76">
        <w:rPr>
          <w:rFonts w:ascii="Times New Roman" w:hAnsi="Times New Roman"/>
          <w:sz w:val="24"/>
          <w:szCs w:val="24"/>
        </w:rPr>
        <w:t>субкатегория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«имущественное и личное страхование»?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7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8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9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224DF" w:rsidRPr="00FF1E76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E5F" w:rsidRPr="00FF1E76" w:rsidRDefault="00CF6E5F" w:rsidP="00CF6E5F">
      <w:pPr>
        <w:tabs>
          <w:tab w:val="left" w:pos="345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12.Финансовое регулирование экономики со стороны государства </w:t>
      </w:r>
    </w:p>
    <w:p w:rsidR="00415165" w:rsidRPr="00FF1E76" w:rsidRDefault="00415165" w:rsidP="00CF6E5F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BB669D" w:rsidRPr="00FF1E76">
        <w:rPr>
          <w:rFonts w:ascii="Times New Roman" w:hAnsi="Times New Roman"/>
          <w:sz w:val="24"/>
          <w:szCs w:val="24"/>
        </w:rPr>
        <w:t>дать определение понятию государственное финансовое регулирование экономики, раскрыть задачи, принципы.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В чем заключается сущность государственного финансового регулирования, его предпосылки и условия?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 классифицируется государственное регулирование экономики?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составляющие включаются в ВНП по расходам?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элементы образуют ВНП по доходам?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lastRenderedPageBreak/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1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2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3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224DF" w:rsidRPr="00FF1E76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E5F" w:rsidRPr="00FF1E76" w:rsidRDefault="00CF6E5F" w:rsidP="00522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13,14. Финансовый рынок и его структурные элементы </w:t>
      </w:r>
    </w:p>
    <w:p w:rsidR="00E929B5" w:rsidRPr="00FF1E76" w:rsidRDefault="005224DF" w:rsidP="00522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FF1E76" w:rsidRPr="00FF1E76">
        <w:rPr>
          <w:rFonts w:ascii="Times New Roman" w:hAnsi="Times New Roman"/>
          <w:sz w:val="24"/>
          <w:szCs w:val="24"/>
        </w:rPr>
        <w:t>рассмотреть сущность финансового рынка и его структурные элементы</w:t>
      </w:r>
      <w:r w:rsidRPr="00FF1E76">
        <w:rPr>
          <w:rFonts w:ascii="Times New Roman" w:hAnsi="Times New Roman"/>
          <w:sz w:val="24"/>
          <w:szCs w:val="24"/>
        </w:rPr>
        <w:t>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FF1E76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сущность финансового рынка.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Раскройте структуру финансового рынка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Проанализируйте современное состояние финансового рынка Казахстана. </w:t>
      </w:r>
    </w:p>
    <w:p w:rsidR="00E929B5" w:rsidRPr="00FF1E76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FF1E7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5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6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7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E929B5" w:rsidRPr="00FF1E76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FF1E76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FF1E76" w:rsidRDefault="00CF6E5F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15. Взаимосвязь финансов и инфляция </w:t>
      </w:r>
      <w:r w:rsidR="00E929B5" w:rsidRPr="00FF1E76">
        <w:rPr>
          <w:rFonts w:ascii="Times New Roman" w:hAnsi="Times New Roman"/>
          <w:b/>
          <w:sz w:val="24"/>
          <w:szCs w:val="24"/>
        </w:rPr>
        <w:t xml:space="preserve">корпорации </w:t>
      </w:r>
    </w:p>
    <w:p w:rsidR="005224DF" w:rsidRPr="00FF1E76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Цель: </w:t>
      </w:r>
      <w:r w:rsidR="00FF1E76" w:rsidRPr="00FF1E76">
        <w:rPr>
          <w:rFonts w:ascii="Times New Roman" w:hAnsi="Times New Roman"/>
          <w:sz w:val="24"/>
          <w:szCs w:val="24"/>
        </w:rPr>
        <w:t>дать определение понятию «инфляция»</w:t>
      </w:r>
    </w:p>
    <w:p w:rsidR="00092B8D" w:rsidRPr="00FF1E76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092B8D"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инфляция?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Каким образом проявляется взаимодействие инфляции и финансов?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 измеряется инфляция?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бывают виды инфляции?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подразумевается под типами инфляции и как они характеризуются?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Каковы формы проявления инфляции?</w:t>
      </w:r>
    </w:p>
    <w:p w:rsidR="00B249D4" w:rsidRPr="00FF1E76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9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0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1" w:history="1">
        <w:r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2" w:history="1">
        <w:r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sectPr w:rsidR="007223DF" w:rsidRPr="00FF1E76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3D5F"/>
    <w:multiLevelType w:val="hybridMultilevel"/>
    <w:tmpl w:val="37B6D148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E041C"/>
    <w:multiLevelType w:val="hybridMultilevel"/>
    <w:tmpl w:val="B574B7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313FC5"/>
    <w:multiLevelType w:val="hybridMultilevel"/>
    <w:tmpl w:val="6E4CBC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E3616A"/>
    <w:multiLevelType w:val="hybridMultilevel"/>
    <w:tmpl w:val="C5C6B97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7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0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5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7890C7A"/>
    <w:multiLevelType w:val="hybridMultilevel"/>
    <w:tmpl w:val="A8AA09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926644"/>
    <w:multiLevelType w:val="hybridMultilevel"/>
    <w:tmpl w:val="3C00149A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1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FA518D"/>
    <w:multiLevelType w:val="hybridMultilevel"/>
    <w:tmpl w:val="BEDA2F0A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19465C2"/>
    <w:multiLevelType w:val="hybridMultilevel"/>
    <w:tmpl w:val="4516BC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422FE"/>
    <w:multiLevelType w:val="hybridMultilevel"/>
    <w:tmpl w:val="2B3ABB86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52C1D0E"/>
    <w:multiLevelType w:val="hybridMultilevel"/>
    <w:tmpl w:val="0DC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8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12"/>
  </w:num>
  <w:num w:numId="5">
    <w:abstractNumId w:val="25"/>
  </w:num>
  <w:num w:numId="6">
    <w:abstractNumId w:val="39"/>
  </w:num>
  <w:num w:numId="7">
    <w:abstractNumId w:val="29"/>
  </w:num>
  <w:num w:numId="8">
    <w:abstractNumId w:val="20"/>
  </w:num>
  <w:num w:numId="9">
    <w:abstractNumId w:val="15"/>
  </w:num>
  <w:num w:numId="10">
    <w:abstractNumId w:val="17"/>
  </w:num>
  <w:num w:numId="11">
    <w:abstractNumId w:val="21"/>
  </w:num>
  <w:num w:numId="12">
    <w:abstractNumId w:val="18"/>
  </w:num>
  <w:num w:numId="13">
    <w:abstractNumId w:val="0"/>
  </w:num>
  <w:num w:numId="14">
    <w:abstractNumId w:val="14"/>
  </w:num>
  <w:num w:numId="15">
    <w:abstractNumId w:val="37"/>
  </w:num>
  <w:num w:numId="16">
    <w:abstractNumId w:val="49"/>
  </w:num>
  <w:num w:numId="17">
    <w:abstractNumId w:val="35"/>
  </w:num>
  <w:num w:numId="18">
    <w:abstractNumId w:val="28"/>
  </w:num>
  <w:num w:numId="19">
    <w:abstractNumId w:val="38"/>
  </w:num>
  <w:num w:numId="20">
    <w:abstractNumId w:val="40"/>
  </w:num>
  <w:num w:numId="21">
    <w:abstractNumId w:val="13"/>
  </w:num>
  <w:num w:numId="22">
    <w:abstractNumId w:val="16"/>
  </w:num>
  <w:num w:numId="23">
    <w:abstractNumId w:val="31"/>
  </w:num>
  <w:num w:numId="24">
    <w:abstractNumId w:val="19"/>
  </w:num>
  <w:num w:numId="25">
    <w:abstractNumId w:val="5"/>
  </w:num>
  <w:num w:numId="26">
    <w:abstractNumId w:val="4"/>
  </w:num>
  <w:num w:numId="27">
    <w:abstractNumId w:val="1"/>
  </w:num>
  <w:num w:numId="28">
    <w:abstractNumId w:val="9"/>
  </w:num>
  <w:num w:numId="29">
    <w:abstractNumId w:val="41"/>
  </w:num>
  <w:num w:numId="30">
    <w:abstractNumId w:val="3"/>
  </w:num>
  <w:num w:numId="31">
    <w:abstractNumId w:val="43"/>
  </w:num>
  <w:num w:numId="32">
    <w:abstractNumId w:val="24"/>
  </w:num>
  <w:num w:numId="33">
    <w:abstractNumId w:val="44"/>
  </w:num>
  <w:num w:numId="34">
    <w:abstractNumId w:val="47"/>
  </w:num>
  <w:num w:numId="35">
    <w:abstractNumId w:val="33"/>
  </w:num>
  <w:num w:numId="36">
    <w:abstractNumId w:val="6"/>
  </w:num>
  <w:num w:numId="37">
    <w:abstractNumId w:val="36"/>
  </w:num>
  <w:num w:numId="38">
    <w:abstractNumId w:val="7"/>
  </w:num>
  <w:num w:numId="39">
    <w:abstractNumId w:val="11"/>
  </w:num>
  <w:num w:numId="40">
    <w:abstractNumId w:val="34"/>
  </w:num>
  <w:num w:numId="41">
    <w:abstractNumId w:val="27"/>
  </w:num>
  <w:num w:numId="42">
    <w:abstractNumId w:val="30"/>
  </w:num>
  <w:num w:numId="43">
    <w:abstractNumId w:val="46"/>
  </w:num>
  <w:num w:numId="44">
    <w:abstractNumId w:val="23"/>
  </w:num>
  <w:num w:numId="45">
    <w:abstractNumId w:val="42"/>
  </w:num>
  <w:num w:numId="46">
    <w:abstractNumId w:val="2"/>
  </w:num>
  <w:num w:numId="47">
    <w:abstractNumId w:val="45"/>
  </w:num>
  <w:num w:numId="48">
    <w:abstractNumId w:val="22"/>
  </w:num>
  <w:num w:numId="49">
    <w:abstractNumId w:val="1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651CF"/>
    <w:rsid w:val="00092B8D"/>
    <w:rsid w:val="000C60F9"/>
    <w:rsid w:val="00135CA1"/>
    <w:rsid w:val="001C0F9E"/>
    <w:rsid w:val="001C7A8B"/>
    <w:rsid w:val="001F09A9"/>
    <w:rsid w:val="002052C9"/>
    <w:rsid w:val="002A5675"/>
    <w:rsid w:val="002B1B72"/>
    <w:rsid w:val="002F5A7C"/>
    <w:rsid w:val="00300AF6"/>
    <w:rsid w:val="00354417"/>
    <w:rsid w:val="00383376"/>
    <w:rsid w:val="003B0F16"/>
    <w:rsid w:val="003C4CFC"/>
    <w:rsid w:val="003E47C8"/>
    <w:rsid w:val="00407F42"/>
    <w:rsid w:val="00415165"/>
    <w:rsid w:val="0043529B"/>
    <w:rsid w:val="00504C4B"/>
    <w:rsid w:val="005224DF"/>
    <w:rsid w:val="00542498"/>
    <w:rsid w:val="005820EC"/>
    <w:rsid w:val="00591F2C"/>
    <w:rsid w:val="005A6E63"/>
    <w:rsid w:val="005B698F"/>
    <w:rsid w:val="005C5ED6"/>
    <w:rsid w:val="005F12D9"/>
    <w:rsid w:val="006162DC"/>
    <w:rsid w:val="006628F3"/>
    <w:rsid w:val="006645B5"/>
    <w:rsid w:val="006B404C"/>
    <w:rsid w:val="007223DF"/>
    <w:rsid w:val="007361C9"/>
    <w:rsid w:val="00746603"/>
    <w:rsid w:val="0078592B"/>
    <w:rsid w:val="007B35EF"/>
    <w:rsid w:val="007D77A0"/>
    <w:rsid w:val="007E2A10"/>
    <w:rsid w:val="00837950"/>
    <w:rsid w:val="0084245A"/>
    <w:rsid w:val="00843EF2"/>
    <w:rsid w:val="00A41EB1"/>
    <w:rsid w:val="00A468A7"/>
    <w:rsid w:val="00AB6E60"/>
    <w:rsid w:val="00AD2724"/>
    <w:rsid w:val="00B11161"/>
    <w:rsid w:val="00B249D4"/>
    <w:rsid w:val="00B95ECD"/>
    <w:rsid w:val="00BB669D"/>
    <w:rsid w:val="00BC1517"/>
    <w:rsid w:val="00C16C12"/>
    <w:rsid w:val="00C26858"/>
    <w:rsid w:val="00C338A9"/>
    <w:rsid w:val="00C82EC1"/>
    <w:rsid w:val="00CE5002"/>
    <w:rsid w:val="00CF6E5F"/>
    <w:rsid w:val="00E34CE0"/>
    <w:rsid w:val="00E929B5"/>
    <w:rsid w:val="00EC2ADA"/>
    <w:rsid w:val="00FB67FE"/>
    <w:rsid w:val="00FC60D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fin.gov.kz" TargetMode="External"/><Relationship Id="rId18" Type="http://schemas.openxmlformats.org/officeDocument/2006/relationships/hyperlink" Target="http://www.kase.kz" TargetMode="External"/><Relationship Id="rId26" Type="http://schemas.openxmlformats.org/officeDocument/2006/relationships/hyperlink" Target="http://www.kase.kz" TargetMode="External"/><Relationship Id="rId39" Type="http://schemas.openxmlformats.org/officeDocument/2006/relationships/hyperlink" Target="https://www.zakon.k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fin.gov.kz" TargetMode="External"/><Relationship Id="rId34" Type="http://schemas.openxmlformats.org/officeDocument/2006/relationships/hyperlink" Target="http://www.kase.kz" TargetMode="External"/><Relationship Id="rId42" Type="http://schemas.openxmlformats.org/officeDocument/2006/relationships/hyperlink" Target="http://www.kase.kz" TargetMode="External"/><Relationship Id="rId47" Type="http://schemas.openxmlformats.org/officeDocument/2006/relationships/hyperlink" Target="https://www.zakon.kz" TargetMode="External"/><Relationship Id="rId50" Type="http://schemas.openxmlformats.org/officeDocument/2006/relationships/hyperlink" Target="http://www.kase.kz" TargetMode="External"/><Relationship Id="rId7" Type="http://schemas.openxmlformats.org/officeDocument/2006/relationships/hyperlink" Target="https://www.zakon.kz" TargetMode="External"/><Relationship Id="rId12" Type="http://schemas.openxmlformats.org/officeDocument/2006/relationships/hyperlink" Target="http://www.nationalbank.kz" TargetMode="External"/><Relationship Id="rId17" Type="http://schemas.openxmlformats.org/officeDocument/2006/relationships/hyperlink" Target="http://www.minfin.gov.kz" TargetMode="External"/><Relationship Id="rId25" Type="http://schemas.openxmlformats.org/officeDocument/2006/relationships/hyperlink" Target="http://www.minfin.gov.kz" TargetMode="External"/><Relationship Id="rId33" Type="http://schemas.openxmlformats.org/officeDocument/2006/relationships/hyperlink" Target="http://www.minfin.gov.kz" TargetMode="External"/><Relationship Id="rId38" Type="http://schemas.openxmlformats.org/officeDocument/2006/relationships/hyperlink" Target="http://www.kase.kz" TargetMode="External"/><Relationship Id="rId46" Type="http://schemas.openxmlformats.org/officeDocument/2006/relationships/hyperlink" Target="http://www.kase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bank.kz" TargetMode="External"/><Relationship Id="rId20" Type="http://schemas.openxmlformats.org/officeDocument/2006/relationships/hyperlink" Target="http://www.nationalbank.kz" TargetMode="External"/><Relationship Id="rId29" Type="http://schemas.openxmlformats.org/officeDocument/2006/relationships/hyperlink" Target="http://www.minfin.gov.kz" TargetMode="External"/><Relationship Id="rId41" Type="http://schemas.openxmlformats.org/officeDocument/2006/relationships/hyperlink" Target="http://www.minfin.gov.kz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1" Type="http://schemas.openxmlformats.org/officeDocument/2006/relationships/hyperlink" Target="https://www.zakon.kz" TargetMode="External"/><Relationship Id="rId24" Type="http://schemas.openxmlformats.org/officeDocument/2006/relationships/hyperlink" Target="http://www.nationalbank.kz" TargetMode="External"/><Relationship Id="rId32" Type="http://schemas.openxmlformats.org/officeDocument/2006/relationships/hyperlink" Target="http://www.nationalbank.kz" TargetMode="External"/><Relationship Id="rId37" Type="http://schemas.openxmlformats.org/officeDocument/2006/relationships/hyperlink" Target="http://www.minfin.gov.kz" TargetMode="External"/><Relationship Id="rId40" Type="http://schemas.openxmlformats.org/officeDocument/2006/relationships/hyperlink" Target="http://www.nationalbank.kz" TargetMode="External"/><Relationship Id="rId45" Type="http://schemas.openxmlformats.org/officeDocument/2006/relationships/hyperlink" Target="http://www.minfin.gov.kz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5" Type="http://schemas.openxmlformats.org/officeDocument/2006/relationships/hyperlink" Target="https://www.zakon.kz" TargetMode="External"/><Relationship Id="rId23" Type="http://schemas.openxmlformats.org/officeDocument/2006/relationships/hyperlink" Target="https://www.zakon.kz" TargetMode="External"/><Relationship Id="rId28" Type="http://schemas.openxmlformats.org/officeDocument/2006/relationships/hyperlink" Target="http://www.nationalbank.kz" TargetMode="External"/><Relationship Id="rId36" Type="http://schemas.openxmlformats.org/officeDocument/2006/relationships/hyperlink" Target="http://www.nationalbank.kz" TargetMode="External"/><Relationship Id="rId49" Type="http://schemas.openxmlformats.org/officeDocument/2006/relationships/hyperlink" Target="http://www.minfin.gov.kz" TargetMode="External"/><Relationship Id="rId10" Type="http://schemas.openxmlformats.org/officeDocument/2006/relationships/hyperlink" Target="http://www.kase.kz" TargetMode="External"/><Relationship Id="rId19" Type="http://schemas.openxmlformats.org/officeDocument/2006/relationships/hyperlink" Target="https://www.zakon.kz" TargetMode="External"/><Relationship Id="rId31" Type="http://schemas.openxmlformats.org/officeDocument/2006/relationships/hyperlink" Target="https://www.zakon.kz" TargetMode="External"/><Relationship Id="rId44" Type="http://schemas.openxmlformats.org/officeDocument/2006/relationships/hyperlink" Target="http://www.nationalbank.kz" TargetMode="External"/><Relationship Id="rId52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ov.kz" TargetMode="External"/><Relationship Id="rId14" Type="http://schemas.openxmlformats.org/officeDocument/2006/relationships/hyperlink" Target="http://www.kase.kz" TargetMode="External"/><Relationship Id="rId22" Type="http://schemas.openxmlformats.org/officeDocument/2006/relationships/hyperlink" Target="http://www.kase.kz" TargetMode="External"/><Relationship Id="rId27" Type="http://schemas.openxmlformats.org/officeDocument/2006/relationships/hyperlink" Target="https://www.zakon.kz" TargetMode="External"/><Relationship Id="rId30" Type="http://schemas.openxmlformats.org/officeDocument/2006/relationships/hyperlink" Target="http://www.kase.kz" TargetMode="External"/><Relationship Id="rId35" Type="http://schemas.openxmlformats.org/officeDocument/2006/relationships/hyperlink" Target="https://www.zakon.kz" TargetMode="External"/><Relationship Id="rId43" Type="http://schemas.openxmlformats.org/officeDocument/2006/relationships/hyperlink" Target="https://www.zakon.kz" TargetMode="External"/><Relationship Id="rId48" Type="http://schemas.openxmlformats.org/officeDocument/2006/relationships/hyperlink" Target="http://www.nationalbank.kz" TargetMode="External"/><Relationship Id="rId8" Type="http://schemas.openxmlformats.org/officeDocument/2006/relationships/hyperlink" Target="http://www.nationalbank.kz" TargetMode="External"/><Relationship Id="rId51" Type="http://schemas.openxmlformats.org/officeDocument/2006/relationships/hyperlink" Target="https://www.zak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13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93</cp:revision>
  <dcterms:created xsi:type="dcterms:W3CDTF">2014-12-15T07:04:00Z</dcterms:created>
  <dcterms:modified xsi:type="dcterms:W3CDTF">2020-11-05T07:27:00Z</dcterms:modified>
</cp:coreProperties>
</file>